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B8" w:rsidRPr="00DE3D75" w:rsidRDefault="004F75B8">
      <w:pPr>
        <w:rPr>
          <w:sz w:val="24"/>
          <w:szCs w:val="24"/>
        </w:rPr>
      </w:pPr>
    </w:p>
    <w:p w:rsidR="005C2133" w:rsidRPr="00DE3D75" w:rsidRDefault="005C2133" w:rsidP="005C2133">
      <w:pPr>
        <w:spacing w:line="391" w:lineRule="auto"/>
        <w:ind w:left="20" w:firstLine="566"/>
        <w:jc w:val="both"/>
        <w:rPr>
          <w:rFonts w:eastAsia="Arial"/>
          <w:b/>
          <w:sz w:val="24"/>
          <w:szCs w:val="24"/>
        </w:rPr>
      </w:pPr>
      <w:r w:rsidRPr="00DE3D75">
        <w:rPr>
          <w:rFonts w:eastAsia="Arial"/>
          <w:b/>
          <w:sz w:val="24"/>
          <w:szCs w:val="24"/>
        </w:rPr>
        <w:t>Результаты научно-исследовательской деятельности педагогов за 2016 год:</w:t>
      </w:r>
    </w:p>
    <w:p w:rsidR="005C2133" w:rsidRPr="00DE3D75" w:rsidRDefault="005C2133" w:rsidP="005C2133">
      <w:pPr>
        <w:spacing w:line="391" w:lineRule="auto"/>
        <w:ind w:left="20" w:firstLine="566"/>
        <w:jc w:val="both"/>
        <w:rPr>
          <w:rFonts w:eastAsia="Arial"/>
          <w:sz w:val="24"/>
          <w:szCs w:val="24"/>
        </w:rPr>
      </w:pPr>
      <w:r w:rsidRPr="00DE3D75">
        <w:rPr>
          <w:rFonts w:eastAsia="Arial"/>
          <w:sz w:val="24"/>
          <w:szCs w:val="24"/>
        </w:rPr>
        <w:t>Публикации: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99"/>
        <w:gridCol w:w="2095"/>
        <w:gridCol w:w="2771"/>
        <w:gridCol w:w="2458"/>
        <w:gridCol w:w="1569"/>
      </w:tblGrid>
      <w:tr w:rsidR="005C2133" w:rsidRPr="00DE3D75" w:rsidTr="00DE3D7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Фамилия И.О.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Наименование научно-практической конференции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Тема статьи, доклада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Дата публикации</w:t>
            </w:r>
          </w:p>
        </w:tc>
      </w:tr>
      <w:tr w:rsidR="005C2133" w:rsidRPr="00DE3D75" w:rsidTr="00DE3D7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Фомичёва Н. 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Межрегиональная научно-практическая конференция педагогов и обучающихся «Научный прорыв-2016» в электронном научно-методическом альманахе «Наука Оренбуржья»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Исследование рынка страховых компаний Челябинской области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Апрель 2016</w:t>
            </w:r>
          </w:p>
        </w:tc>
        <w:bookmarkStart w:id="0" w:name="_GoBack"/>
        <w:bookmarkEnd w:id="0"/>
      </w:tr>
      <w:tr w:rsidR="005C2133" w:rsidRPr="00DE3D75" w:rsidTr="00DE3D7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DE3D75">
              <w:rPr>
                <w:rFonts w:eastAsia="Arial"/>
                <w:sz w:val="24"/>
                <w:szCs w:val="24"/>
              </w:rPr>
              <w:t>Гневашева</w:t>
            </w:r>
            <w:proofErr w:type="spellEnd"/>
            <w:r w:rsidRPr="00DE3D75">
              <w:rPr>
                <w:rFonts w:eastAsia="Arial"/>
                <w:sz w:val="24"/>
                <w:szCs w:val="24"/>
              </w:rPr>
              <w:t xml:space="preserve"> Т. 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Межрегиональная научно-практическая конференция педагогов и обучающихся «Научный прорыв-2016» в электронном научно-методическом альманахе «Наука Оренбуржья»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Духовно-нравственное развитие и воспитание в деятельности «ЭКО-клуба»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Апрель 2016</w:t>
            </w:r>
          </w:p>
        </w:tc>
      </w:tr>
      <w:tr w:rsidR="005C2133" w:rsidRPr="00DE3D75" w:rsidTr="00DE3D7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DE3D75">
              <w:rPr>
                <w:rFonts w:eastAsia="Arial"/>
                <w:sz w:val="24"/>
                <w:szCs w:val="24"/>
              </w:rPr>
              <w:t>Ивандикова</w:t>
            </w:r>
            <w:proofErr w:type="spellEnd"/>
            <w:r w:rsidRPr="00DE3D75">
              <w:rPr>
                <w:rFonts w:eastAsia="Arial"/>
                <w:sz w:val="24"/>
                <w:szCs w:val="24"/>
              </w:rPr>
              <w:t xml:space="preserve"> О. 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 xml:space="preserve">2 открытая Краевая заочная научно-практическая конференция «Информационная компетентность специалиста и информационная </w:t>
            </w:r>
            <w:r w:rsidRPr="00DE3D75">
              <w:rPr>
                <w:rFonts w:eastAsia="Arial"/>
                <w:sz w:val="24"/>
                <w:szCs w:val="24"/>
              </w:rPr>
              <w:lastRenderedPageBreak/>
              <w:t>культура специалиста: от теории к практике»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lastRenderedPageBreak/>
              <w:t>Электронные образовательные ресурсы и мультимедиа технологии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Май 2016</w:t>
            </w:r>
          </w:p>
        </w:tc>
      </w:tr>
      <w:tr w:rsidR="005C2133" w:rsidRPr="00DE3D75" w:rsidTr="00DE3D7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 xml:space="preserve">Фомичёва </w:t>
            </w:r>
          </w:p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Н. 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 xml:space="preserve">Международная научно-практическая конференция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Коммерческий риск в молодёжном предпринимательстве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Март 2016</w:t>
            </w:r>
          </w:p>
        </w:tc>
      </w:tr>
      <w:tr w:rsidR="005C2133" w:rsidRPr="00DE3D75" w:rsidTr="00DE3D7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DE3D75">
              <w:rPr>
                <w:rFonts w:eastAsia="Arial"/>
                <w:sz w:val="24"/>
                <w:szCs w:val="24"/>
              </w:rPr>
              <w:t>Гневашева</w:t>
            </w:r>
            <w:proofErr w:type="spellEnd"/>
            <w:r w:rsidRPr="00DE3D75">
              <w:rPr>
                <w:rFonts w:eastAsia="Arial"/>
                <w:sz w:val="24"/>
                <w:szCs w:val="24"/>
              </w:rPr>
              <w:t xml:space="preserve"> Т. 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Всероссийская конференция «Современный учебно-воспитательный процесс: теория и практика»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Профессиональное самоопределение в системе подготовки студентов по специальности СПО 100701 (38.02.04) «Коммерция»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Ноябрь 2016</w:t>
            </w:r>
          </w:p>
        </w:tc>
      </w:tr>
      <w:tr w:rsidR="005C2133" w:rsidRPr="00DE3D75" w:rsidTr="00DE3D7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 xml:space="preserve">Фомичёва Н. С.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Всероссийский методический фестиваль «Педагогическое творчество», электронное периодическое издание «</w:t>
            </w:r>
            <w:proofErr w:type="spellStart"/>
            <w:r w:rsidRPr="00DE3D75">
              <w:rPr>
                <w:rFonts w:eastAsia="Arial"/>
                <w:sz w:val="24"/>
                <w:szCs w:val="24"/>
              </w:rPr>
              <w:t>Наукоград</w:t>
            </w:r>
            <w:proofErr w:type="spellEnd"/>
            <w:r w:rsidRPr="00DE3D75">
              <w:rPr>
                <w:rFonts w:eastAsia="Arial"/>
                <w:sz w:val="24"/>
                <w:szCs w:val="24"/>
              </w:rPr>
              <w:t>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Междисциплинарные связи в экономической науке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Ноябрь 2016</w:t>
            </w:r>
          </w:p>
        </w:tc>
      </w:tr>
    </w:tbl>
    <w:p w:rsidR="005C2133" w:rsidRPr="00DE3D75" w:rsidRDefault="005C2133" w:rsidP="005C2133">
      <w:pPr>
        <w:rPr>
          <w:color w:val="FF0000"/>
          <w:sz w:val="24"/>
          <w:szCs w:val="24"/>
        </w:rPr>
      </w:pPr>
    </w:p>
    <w:p w:rsidR="005C2133" w:rsidRPr="00DE3D75" w:rsidRDefault="005C2133" w:rsidP="005C2133">
      <w:pPr>
        <w:spacing w:line="20" w:lineRule="exact"/>
        <w:rPr>
          <w:color w:val="FF0000"/>
          <w:sz w:val="24"/>
          <w:szCs w:val="24"/>
        </w:rPr>
      </w:pPr>
    </w:p>
    <w:p w:rsidR="005C2133" w:rsidRPr="00DE3D75" w:rsidRDefault="005C2133" w:rsidP="005C2133">
      <w:pPr>
        <w:spacing w:line="20" w:lineRule="exact"/>
        <w:rPr>
          <w:color w:val="FF0000"/>
          <w:sz w:val="24"/>
          <w:szCs w:val="24"/>
        </w:rPr>
      </w:pPr>
      <w:r w:rsidRPr="00DE3D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97155</wp:posOffset>
                </wp:positionV>
                <wp:extent cx="57150" cy="57150"/>
                <wp:effectExtent l="0" t="0" r="0" b="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72351" id="Прямоугольник 57" o:spid="_x0000_s1026" style="position:absolute;margin-left:.25pt;margin-top:7.65pt;width:4.5pt;height: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" o:allowincell="f" fillcolor="#ffc" stroked="f">
                <v:path arrowok="t"/>
              </v:rect>
            </w:pict>
          </mc:Fallback>
        </mc:AlternateContent>
      </w:r>
      <w:r w:rsidRPr="00DE3D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97155</wp:posOffset>
                </wp:positionV>
                <wp:extent cx="65405" cy="0"/>
                <wp:effectExtent l="0" t="0" r="29845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10D8D" id="Прямая соединительная линия 5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65pt" to="5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" o:allowincell="f" filled="t" strokeweight=".26428mm">
                <v:stroke joinstyle="miter"/>
                <o:lock v:ext="edit" shapetype="f"/>
              </v:line>
            </w:pict>
          </mc:Fallback>
        </mc:AlternateContent>
      </w:r>
      <w:r w:rsidRPr="00DE3D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92075</wp:posOffset>
                </wp:positionV>
                <wp:extent cx="0" cy="66675"/>
                <wp:effectExtent l="0" t="0" r="19050" b="2857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3BB04" id="Прямая соединительная линия 5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25pt" to="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" o:allowincell="f" filled="t" strokeweight=".26428mm">
                <v:stroke joinstyle="miter"/>
                <o:lock v:ext="edit" shapetype="f"/>
              </v:line>
            </w:pict>
          </mc:Fallback>
        </mc:AlternateContent>
      </w:r>
      <w:r w:rsidRPr="00DE3D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154305</wp:posOffset>
                </wp:positionV>
                <wp:extent cx="65405" cy="0"/>
                <wp:effectExtent l="0" t="0" r="29845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05AE" id="Прямая соединительная линия 6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2.15pt" to="5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" o:allowincell="f" filled="t" strokeweight=".26428mm">
                <v:stroke joinstyle="miter"/>
                <o:lock v:ext="edit" shapetype="f"/>
              </v:line>
            </w:pict>
          </mc:Fallback>
        </mc:AlternateContent>
      </w:r>
      <w:r w:rsidRPr="00DE3D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92075</wp:posOffset>
                </wp:positionV>
                <wp:extent cx="0" cy="66675"/>
                <wp:effectExtent l="0" t="0" r="19050" b="2857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8C5A7" id="Прямая соединительная линия 6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25pt" to="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" o:allowincell="f" filled="t" strokeweight=".26428mm">
                <v:stroke joinstyle="miter"/>
                <o:lock v:ext="edit" shapetype="f"/>
              </v:line>
            </w:pict>
          </mc:Fallback>
        </mc:AlternateContent>
      </w:r>
    </w:p>
    <w:p w:rsidR="005C2133" w:rsidRPr="00DE3D75" w:rsidRDefault="005C2133" w:rsidP="005C2133">
      <w:pPr>
        <w:spacing w:line="391" w:lineRule="auto"/>
        <w:ind w:left="20" w:firstLine="566"/>
        <w:jc w:val="both"/>
        <w:rPr>
          <w:rFonts w:eastAsia="Arial"/>
          <w:b/>
          <w:sz w:val="24"/>
          <w:szCs w:val="24"/>
        </w:rPr>
      </w:pPr>
      <w:r w:rsidRPr="00DE3D75">
        <w:rPr>
          <w:rFonts w:eastAsia="Arial"/>
          <w:b/>
          <w:sz w:val="24"/>
          <w:szCs w:val="24"/>
        </w:rPr>
        <w:t>Результаты научно-исследовательской деятельности студентов за 2016 год: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1885"/>
        <w:gridCol w:w="2145"/>
        <w:gridCol w:w="2175"/>
        <w:gridCol w:w="1483"/>
        <w:gridCol w:w="1662"/>
      </w:tblGrid>
      <w:tr w:rsidR="005C2133" w:rsidRPr="00DE3D75" w:rsidTr="00DE3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№ п/п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Фамилия И.О.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Наименование научно-практической конференции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Тема статьи, доклада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Дата публикации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Научный руководитель</w:t>
            </w:r>
          </w:p>
        </w:tc>
      </w:tr>
      <w:tr w:rsidR="005C2133" w:rsidRPr="00DE3D75" w:rsidTr="00DE3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Елизарова Юлия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Российский заочный конкурс «Юность. Наука. Культура»</w:t>
            </w:r>
          </w:p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Секция «Экономика и управление»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Разработка бизнес-плана по открытию магазина детской одежды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Март 2016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DE3D75">
              <w:rPr>
                <w:rFonts w:eastAsia="Arial"/>
                <w:sz w:val="24"/>
                <w:szCs w:val="24"/>
              </w:rPr>
              <w:t>Гневашева</w:t>
            </w:r>
            <w:proofErr w:type="spellEnd"/>
            <w:r w:rsidRPr="00DE3D75">
              <w:rPr>
                <w:rFonts w:eastAsia="Arial"/>
                <w:sz w:val="24"/>
                <w:szCs w:val="24"/>
              </w:rPr>
              <w:t xml:space="preserve"> Т. В.</w:t>
            </w:r>
          </w:p>
        </w:tc>
      </w:tr>
      <w:tr w:rsidR="005C2133" w:rsidRPr="00DE3D75" w:rsidTr="00DE3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DE3D75">
              <w:rPr>
                <w:rFonts w:eastAsia="Arial"/>
                <w:sz w:val="24"/>
                <w:szCs w:val="24"/>
              </w:rPr>
              <w:t>Минюк</w:t>
            </w:r>
            <w:proofErr w:type="spellEnd"/>
            <w:r w:rsidRPr="00DE3D75">
              <w:rPr>
                <w:rFonts w:eastAsia="Arial"/>
                <w:sz w:val="24"/>
                <w:szCs w:val="24"/>
              </w:rPr>
              <w:t xml:space="preserve"> А. 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Областная студенческая экологическая научно-практической конференции «Экологические проблемы современности»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Экология мегаполиса (транспорт)</w:t>
            </w:r>
            <w:r w:rsidR="00DE3D75" w:rsidRPr="00DE3D75">
              <w:rPr>
                <w:rFonts w:eastAsia="Arial"/>
                <w:sz w:val="24"/>
                <w:szCs w:val="24"/>
              </w:rPr>
              <w:t>, ДИПЛОМ 2 СТЕПЕНИ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Март 2016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DE3D75">
              <w:rPr>
                <w:rFonts w:eastAsia="Arial"/>
                <w:sz w:val="24"/>
                <w:szCs w:val="24"/>
              </w:rPr>
              <w:t>Торощина</w:t>
            </w:r>
            <w:proofErr w:type="spellEnd"/>
            <w:r w:rsidRPr="00DE3D75">
              <w:rPr>
                <w:rFonts w:eastAsia="Arial"/>
                <w:sz w:val="24"/>
                <w:szCs w:val="24"/>
              </w:rPr>
              <w:t xml:space="preserve"> В. И.</w:t>
            </w:r>
          </w:p>
        </w:tc>
      </w:tr>
      <w:tr w:rsidR="005C2133" w:rsidRPr="00DE3D75" w:rsidTr="00DE3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Рыбалова Е. С.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Межрегиональная научно-практическая конференция педагогов и обучающихся «Научный прорыв-2016» в электронном научно-методическом альманахе «Наука Оренбуржья»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Исследование рынка страховых компаний Челябинской области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Апрель 2016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Фомичёва Н. С.</w:t>
            </w:r>
          </w:p>
        </w:tc>
      </w:tr>
      <w:tr w:rsidR="005C2133" w:rsidRPr="00DE3D75" w:rsidTr="00DE3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DE3D75">
              <w:rPr>
                <w:rFonts w:eastAsia="Arial"/>
                <w:sz w:val="24"/>
                <w:szCs w:val="24"/>
              </w:rPr>
              <w:t>Ухина</w:t>
            </w:r>
            <w:proofErr w:type="spellEnd"/>
            <w:r w:rsidRPr="00DE3D75">
              <w:rPr>
                <w:rFonts w:eastAsia="Arial"/>
                <w:sz w:val="24"/>
                <w:szCs w:val="24"/>
              </w:rPr>
              <w:t xml:space="preserve"> К. 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Заочный конкурс научных работ «Юность. Наука. Культура»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DE3D75">
              <w:rPr>
                <w:rFonts w:eastAsia="Arial"/>
                <w:sz w:val="24"/>
                <w:szCs w:val="24"/>
              </w:rPr>
              <w:t>Волонтёрство</w:t>
            </w:r>
            <w:proofErr w:type="spellEnd"/>
            <w:r w:rsidRPr="00DE3D75">
              <w:rPr>
                <w:rFonts w:eastAsia="Arial"/>
                <w:sz w:val="24"/>
                <w:szCs w:val="24"/>
              </w:rPr>
              <w:t xml:space="preserve"> (добровольчество) как значимый фактор социализации молодёжи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Декабрь 2016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DE3D75">
              <w:rPr>
                <w:rFonts w:eastAsia="Arial"/>
                <w:sz w:val="24"/>
                <w:szCs w:val="24"/>
              </w:rPr>
              <w:t>Гневашева</w:t>
            </w:r>
            <w:proofErr w:type="spellEnd"/>
            <w:r w:rsidRPr="00DE3D75">
              <w:rPr>
                <w:rFonts w:eastAsia="Arial"/>
                <w:sz w:val="24"/>
                <w:szCs w:val="24"/>
              </w:rPr>
              <w:t xml:space="preserve"> Т. В.</w:t>
            </w:r>
          </w:p>
        </w:tc>
      </w:tr>
      <w:tr w:rsidR="005C2133" w:rsidRPr="00DE3D75" w:rsidTr="00DE3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DE3D75">
              <w:rPr>
                <w:rFonts w:eastAsia="Arial"/>
                <w:sz w:val="24"/>
                <w:szCs w:val="24"/>
              </w:rPr>
              <w:t>Гераскина</w:t>
            </w:r>
            <w:proofErr w:type="spellEnd"/>
            <w:r w:rsidRPr="00DE3D75">
              <w:rPr>
                <w:rFonts w:eastAsia="Arial"/>
                <w:sz w:val="24"/>
                <w:szCs w:val="24"/>
              </w:rPr>
              <w:t xml:space="preserve"> М.А.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 xml:space="preserve">11 областная студенческая конференция «От  студенческого </w:t>
            </w:r>
            <w:r w:rsidRPr="00DE3D75">
              <w:rPr>
                <w:rFonts w:eastAsia="Arial"/>
                <w:sz w:val="24"/>
                <w:szCs w:val="24"/>
              </w:rPr>
              <w:lastRenderedPageBreak/>
              <w:t>творчества-к научному исследованию»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lastRenderedPageBreak/>
              <w:t>Секция «Управление»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2016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DE3D75">
              <w:rPr>
                <w:rFonts w:eastAsia="Arial"/>
                <w:sz w:val="24"/>
                <w:szCs w:val="24"/>
              </w:rPr>
              <w:t>Гневашева</w:t>
            </w:r>
            <w:proofErr w:type="spellEnd"/>
            <w:r w:rsidRPr="00DE3D75">
              <w:rPr>
                <w:rFonts w:eastAsia="Arial"/>
                <w:sz w:val="24"/>
                <w:szCs w:val="24"/>
              </w:rPr>
              <w:t xml:space="preserve"> Т. В.</w:t>
            </w:r>
          </w:p>
        </w:tc>
      </w:tr>
      <w:tr w:rsidR="005C2133" w:rsidRPr="00DE3D75" w:rsidTr="00DE3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DE3D75">
              <w:rPr>
                <w:rFonts w:eastAsia="Arial"/>
                <w:sz w:val="24"/>
                <w:szCs w:val="24"/>
              </w:rPr>
              <w:t>Ухина</w:t>
            </w:r>
            <w:proofErr w:type="spellEnd"/>
            <w:r w:rsidRPr="00DE3D75">
              <w:rPr>
                <w:rFonts w:eastAsia="Arial"/>
                <w:sz w:val="24"/>
                <w:szCs w:val="24"/>
              </w:rPr>
              <w:t xml:space="preserve"> К. 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11 областная студенческая конференция «От  студенческого творчества-к научному исследованию»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Секция «Общество и право».</w:t>
            </w:r>
          </w:p>
          <w:p w:rsidR="005C2133" w:rsidRPr="00DE3D75" w:rsidRDefault="00DE3D75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ДИПЛОМ 3 СЕПЕНИ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r w:rsidRPr="00DE3D75">
              <w:rPr>
                <w:rFonts w:eastAsia="Arial"/>
                <w:sz w:val="24"/>
                <w:szCs w:val="24"/>
              </w:rPr>
              <w:t>2016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3" w:rsidRPr="00DE3D75" w:rsidRDefault="005C2133">
            <w:pPr>
              <w:spacing w:line="391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DE3D75">
              <w:rPr>
                <w:rFonts w:eastAsia="Arial"/>
                <w:sz w:val="24"/>
                <w:szCs w:val="24"/>
              </w:rPr>
              <w:t>Гневашева</w:t>
            </w:r>
            <w:proofErr w:type="spellEnd"/>
            <w:r w:rsidRPr="00DE3D75">
              <w:rPr>
                <w:rFonts w:eastAsia="Arial"/>
                <w:sz w:val="24"/>
                <w:szCs w:val="24"/>
              </w:rPr>
              <w:t xml:space="preserve"> Т. В.</w:t>
            </w:r>
          </w:p>
        </w:tc>
      </w:tr>
    </w:tbl>
    <w:p w:rsidR="005C2133" w:rsidRDefault="005C2133" w:rsidP="005C2133">
      <w:pPr>
        <w:spacing w:line="391" w:lineRule="auto"/>
        <w:ind w:left="20" w:firstLine="566"/>
        <w:jc w:val="both"/>
        <w:rPr>
          <w:sz w:val="28"/>
          <w:szCs w:val="28"/>
        </w:rPr>
      </w:pPr>
    </w:p>
    <w:p w:rsidR="005C2133" w:rsidRDefault="005C2133"/>
    <w:sectPr w:rsidR="005C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67"/>
    <w:rsid w:val="004F75B8"/>
    <w:rsid w:val="005C2133"/>
    <w:rsid w:val="00C47267"/>
    <w:rsid w:val="00D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D081"/>
  <w15:chartTrackingRefBased/>
  <w15:docId w15:val="{E61CCDA0-38F1-4BBD-9A68-913125E8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Квитко</dc:creator>
  <cp:keywords/>
  <dc:description/>
  <cp:lastModifiedBy>Елена Квитко</cp:lastModifiedBy>
  <cp:revision>5</cp:revision>
  <dcterms:created xsi:type="dcterms:W3CDTF">2017-03-21T12:01:00Z</dcterms:created>
  <dcterms:modified xsi:type="dcterms:W3CDTF">2017-03-22T06:33:00Z</dcterms:modified>
</cp:coreProperties>
</file>